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FA6811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4B6773F8" w:rsidR="000F2690" w:rsidRPr="00FA6811" w:rsidRDefault="00FA6811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LITGRID AB 20</w:t>
            </w:r>
            <w:r w:rsidR="00B83AD4">
              <w:rPr>
                <w:rFonts w:ascii="Trebuchet MS" w:hAnsi="Trebuchet MS"/>
                <w:sz w:val="18"/>
                <w:szCs w:val="18"/>
                <w:lang w:val="en-US"/>
              </w:rPr>
              <w:t>20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55CB242F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2B73E6CB" w:rsidR="000F2690" w:rsidRPr="00FA6811" w:rsidRDefault="00B83AD4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</w:rPr>
              <w:t>August 26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181871E3" w:rsidR="000F2690" w:rsidRPr="00FA6811" w:rsidRDefault="00FA6811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Liepos 2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6</w:t>
            </w: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d</w:t>
            </w:r>
            <w:r w:rsidR="000F2690" w:rsidRPr="000F2690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0CBF3C5B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r w:rsidR="00B83AD4">
              <w:rPr>
                <w:rFonts w:ascii="Trebuchet MS" w:hAnsi="Trebuchet MS"/>
                <w:sz w:val="18"/>
                <w:szCs w:val="18"/>
                <w:lang w:val="en-US"/>
              </w:rPr>
              <w:t>20NU-287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5BF9093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="00FA6811"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NU-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287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5D7C6F62" w14:textId="072AC5FD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FA6811">
        <w:rPr>
          <w:rFonts w:ascii="Arial" w:hAnsi="Arial" w:cs="Arial"/>
          <w:b/>
          <w:sz w:val="18"/>
          <w:szCs w:val="18"/>
        </w:rPr>
        <w:t>STANDARTINIAI TECHNINIAI REIKALAVIMAI RELINĖS APSAUGOS IR AUTOMATIKOS ELEKTROS GRANDINIŲ ELEKTROMECHANINĖMS RELĖMS</w:t>
      </w:r>
    </w:p>
    <w:p w14:paraId="5600D5E8" w14:textId="2E3A047E" w:rsidR="003875BD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FA6811">
        <w:rPr>
          <w:rFonts w:ascii="Arial" w:hAnsi="Arial" w:cs="Arial"/>
          <w:b/>
          <w:sz w:val="18"/>
          <w:szCs w:val="18"/>
        </w:rPr>
        <w:t xml:space="preserve">STANDARD TECHNICAL REQUIREMENTS FOR </w:t>
      </w:r>
      <w:r w:rsidRPr="00FA6811">
        <w:rPr>
          <w:rFonts w:ascii="Arial" w:hAnsi="Arial" w:cs="Arial"/>
          <w:b/>
          <w:sz w:val="18"/>
          <w:szCs w:val="18"/>
          <w:lang w:val="en-US"/>
        </w:rPr>
        <w:t>RELAY PROTECTION AND AUTOMATION ELECTRICAL CIRCUITS ELECTROMECHANICAL RELAYS</w:t>
      </w: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1773"/>
        <w:gridCol w:w="1773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6D5051" w:rsidRPr="000D24D4" w14:paraId="45CB4C35" w14:textId="77777777" w:rsidTr="00F460D4">
        <w:trPr>
          <w:cantSplit/>
        </w:trPr>
        <w:tc>
          <w:tcPr>
            <w:tcW w:w="846" w:type="dxa"/>
            <w:vMerge w:val="restart"/>
            <w:vAlign w:val="center"/>
          </w:tcPr>
          <w:p w14:paraId="31453B6B" w14:textId="77777777" w:rsidR="006D5051" w:rsidRPr="00FA6811" w:rsidRDefault="006D5051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 w:val="restart"/>
            <w:vAlign w:val="center"/>
          </w:tcPr>
          <w:p w14:paraId="62C406B7" w14:textId="321DA2A6" w:rsidR="008F2530" w:rsidRPr="00601279" w:rsidRDefault="008F2530" w:rsidP="008F25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Elektromechaninė r</w:t>
            </w:r>
            <w:r w:rsidR="006D5051" w:rsidRPr="00510BBB">
              <w:rPr>
                <w:rFonts w:ascii="Arial" w:hAnsi="Arial" w:cs="Arial"/>
                <w:sz w:val="18"/>
                <w:szCs w:val="18"/>
              </w:rPr>
              <w:t xml:space="preserve">elė / </w:t>
            </w:r>
            <w:proofErr w:type="spellStart"/>
            <w:r w:rsidRPr="008F2530">
              <w:rPr>
                <w:rFonts w:ascii="Arial" w:hAnsi="Arial" w:cs="Arial"/>
                <w:sz w:val="18"/>
                <w:szCs w:val="18"/>
              </w:rPr>
              <w:t>electromechanical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relay</w:t>
            </w:r>
            <w:proofErr w:type="spellEnd"/>
          </w:p>
          <w:p w14:paraId="480535E9" w14:textId="3E5B8205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vAlign w:val="center"/>
          </w:tcPr>
          <w:p w14:paraId="0AF214C6" w14:textId="4DB8B836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</w:rPr>
              <w:t>...*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vnt./ 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units</w:t>
            </w:r>
          </w:p>
        </w:tc>
        <w:tc>
          <w:tcPr>
            <w:tcW w:w="3687" w:type="dxa"/>
            <w:vAlign w:val="center"/>
          </w:tcPr>
          <w:p w14:paraId="04139D57" w14:textId="559A174D" w:rsidR="006D5051" w:rsidRPr="000D24D4" w:rsidRDefault="006D5051" w:rsidP="00C61897">
            <w:pPr>
              <w:rPr>
                <w:rFonts w:ascii="Trebuchet MS" w:hAnsi="Trebuchet MS"/>
                <w:sz w:val="18"/>
                <w:szCs w:val="18"/>
              </w:rPr>
            </w:pPr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Relės tipo žymėjimas ir sąrankos kodas pagal gamintojo sistemą/katalogą/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Relay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marking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setup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code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according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manufacturer‘s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system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catalog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397" w:type="dxa"/>
            <w:gridSpan w:val="2"/>
            <w:vAlign w:val="center"/>
          </w:tcPr>
          <w:p w14:paraId="17342064" w14:textId="77777777" w:rsidR="006D5051" w:rsidRPr="000D24D4" w:rsidRDefault="006D5051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D5051" w:rsidRPr="000D24D4" w14:paraId="69DA95E4" w14:textId="77777777" w:rsidTr="009B1B0C">
        <w:trPr>
          <w:cantSplit/>
        </w:trPr>
        <w:tc>
          <w:tcPr>
            <w:tcW w:w="846" w:type="dxa"/>
            <w:vMerge/>
            <w:vAlign w:val="center"/>
          </w:tcPr>
          <w:p w14:paraId="10A30332" w14:textId="77777777" w:rsidR="006D5051" w:rsidRPr="0086313B" w:rsidRDefault="006D5051" w:rsidP="00C6189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58BE53CE" w14:textId="77777777" w:rsidR="006D5051" w:rsidRPr="00601279" w:rsidRDefault="006D5051" w:rsidP="00C618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8A1D9FC" w14:textId="77777777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344B5A" w14:textId="36F85D79" w:rsidR="006D5051" w:rsidRPr="000D24D4" w:rsidRDefault="006D5051" w:rsidP="00C61897">
            <w:pPr>
              <w:rPr>
                <w:rFonts w:ascii="Trebuchet MS" w:hAnsi="Trebuchet MS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Gamintojas/ </w:t>
            </w:r>
            <w:proofErr w:type="spellStart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4504F292" w14:textId="77777777" w:rsidR="006D5051" w:rsidRPr="000D24D4" w:rsidRDefault="006D5051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D5051" w:rsidRPr="000D24D4" w14:paraId="2080F787" w14:textId="77777777" w:rsidTr="00FA163F">
        <w:trPr>
          <w:cantSplit/>
        </w:trPr>
        <w:tc>
          <w:tcPr>
            <w:tcW w:w="846" w:type="dxa"/>
            <w:vMerge/>
            <w:vAlign w:val="center"/>
          </w:tcPr>
          <w:p w14:paraId="652F6019" w14:textId="77777777" w:rsidR="006D5051" w:rsidRPr="0086313B" w:rsidRDefault="006D5051" w:rsidP="00C6189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658698D7" w14:textId="77777777" w:rsidR="006D5051" w:rsidRPr="00601279" w:rsidRDefault="006D5051" w:rsidP="00C618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77A2504F" w14:textId="77777777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8EFEF98" w14:textId="752AF0DE" w:rsidR="006D5051" w:rsidRPr="000D24D4" w:rsidRDefault="006D5051" w:rsidP="00C61897">
            <w:pPr>
              <w:rPr>
                <w:rFonts w:ascii="Trebuchet MS" w:hAnsi="Trebuchet MS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Pagaminimo šalis/ </w:t>
            </w:r>
            <w:proofErr w:type="spellStart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Country</w:t>
            </w:r>
            <w:proofErr w:type="spellEnd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of</w:t>
            </w:r>
            <w:proofErr w:type="spellEnd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58ED3E6E" w14:textId="77777777" w:rsidR="006D5051" w:rsidRPr="000D24D4" w:rsidRDefault="006D5051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62AFEE15" w14:textId="77777777" w:rsidTr="00AC2E8E">
        <w:trPr>
          <w:cantSplit/>
        </w:trPr>
        <w:tc>
          <w:tcPr>
            <w:tcW w:w="846" w:type="dxa"/>
            <w:vAlign w:val="center"/>
          </w:tcPr>
          <w:p w14:paraId="234DDEFF" w14:textId="77777777" w:rsidR="00C61897" w:rsidRPr="00FA6811" w:rsidRDefault="00C61897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0A39B3B5" w14:textId="7C7DC869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C61897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1A59FE3" w14:textId="529BF97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Gamintojo kokybės vadybos sistema turi būti įvertinta sertifikatu/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The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786AA9AA" w:rsidR="00C61897" w:rsidRPr="00601279" w:rsidRDefault="00C61897" w:rsidP="00C61897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ISO 9001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7BDF3D1" w14:textId="10D60769" w:rsidR="00C61897" w:rsidRPr="00601279" w:rsidRDefault="00C61897" w:rsidP="00C61897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Relių korpuso apsaugos laipsnis pagal 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Relay’s body protection level according to</w:t>
            </w:r>
          </w:p>
        </w:tc>
        <w:tc>
          <w:tcPr>
            <w:tcW w:w="3687" w:type="dxa"/>
            <w:vAlign w:val="center"/>
          </w:tcPr>
          <w:p w14:paraId="1D3F5ACA" w14:textId="1FEA65CB" w:rsidR="00C61897" w:rsidRPr="00601279" w:rsidRDefault="00C61897" w:rsidP="00C6189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60529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28AC44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4751103A" w14:textId="77777777" w:rsidTr="008406F5">
        <w:trPr>
          <w:cantSplit/>
        </w:trPr>
        <w:tc>
          <w:tcPr>
            <w:tcW w:w="846" w:type="dxa"/>
            <w:vAlign w:val="center"/>
          </w:tcPr>
          <w:p w14:paraId="4EC58265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A284BF7" w14:textId="56757211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Relių konstrukcija ir techniniai parametrai pagal/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Relays construction and technical parameter according to</w:t>
            </w:r>
          </w:p>
        </w:tc>
        <w:tc>
          <w:tcPr>
            <w:tcW w:w="3687" w:type="dxa"/>
            <w:vAlign w:val="center"/>
          </w:tcPr>
          <w:p w14:paraId="624BCB88" w14:textId="77777777" w:rsidR="00C61897" w:rsidRPr="00601279" w:rsidRDefault="00C61897" w:rsidP="00C6189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60255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  <w:p w14:paraId="10CC0BEE" w14:textId="77777777" w:rsidR="00C61897" w:rsidRPr="00601279" w:rsidRDefault="00C61897" w:rsidP="00C6189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61810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  <w:p w14:paraId="46F6EC17" w14:textId="7EF27609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60947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CC126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EA263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CA274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4DB9B382" w14:textId="77777777" w:rsidTr="00420B65">
        <w:trPr>
          <w:cantSplit/>
        </w:trPr>
        <w:tc>
          <w:tcPr>
            <w:tcW w:w="846" w:type="dxa"/>
            <w:vAlign w:val="center"/>
          </w:tcPr>
          <w:p w14:paraId="0BE86793" w14:textId="77777777" w:rsidR="00C61897" w:rsidRPr="00FA6811" w:rsidRDefault="00C61897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21A839AF" w14:textId="6E438184" w:rsidR="00C61897" w:rsidRPr="00601279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C61897" w:rsidRPr="000D24D4" w14:paraId="733D2ED5" w14:textId="77777777" w:rsidTr="008406F5">
        <w:trPr>
          <w:cantSplit/>
        </w:trPr>
        <w:tc>
          <w:tcPr>
            <w:tcW w:w="846" w:type="dxa"/>
            <w:vAlign w:val="center"/>
          </w:tcPr>
          <w:p w14:paraId="68286042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7001C29A" w14:textId="6C868950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687" w:type="dxa"/>
            <w:vAlign w:val="center"/>
          </w:tcPr>
          <w:p w14:paraId="0E938D1A" w14:textId="004EB7C7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Patalpoje/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Indoor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D98DB5D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244C1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788B96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53CD1427" w14:textId="77777777" w:rsidTr="008406F5">
        <w:trPr>
          <w:cantSplit/>
        </w:trPr>
        <w:tc>
          <w:tcPr>
            <w:tcW w:w="846" w:type="dxa"/>
            <w:vAlign w:val="center"/>
          </w:tcPr>
          <w:p w14:paraId="6DEE9CBA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75FF7C56" w14:textId="66ED0E8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ilgalaikė relių eksploatavimo temperatūra ne žemesnė kaip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 of the cabinet shall be no less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6551D751" w14:textId="2F543F72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+55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FBE23C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70667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17816D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38770953" w14:textId="77777777" w:rsidTr="008406F5">
        <w:trPr>
          <w:cantSplit/>
        </w:trPr>
        <w:tc>
          <w:tcPr>
            <w:tcW w:w="846" w:type="dxa"/>
            <w:vAlign w:val="center"/>
          </w:tcPr>
          <w:p w14:paraId="7D8B0909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9E69B8C" w14:textId="4E12C2D1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Minimali leistina ilgalaikė relių eksploatavimo temperatūra ne aukštesnė kaip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Lowest allowable operating ambient temperature of the cabinet shall be not higher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7EEA3EAB" w14:textId="40C8B3ED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>+5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B732D2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97A435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834EE9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31DBEE30" w14:textId="77777777" w:rsidTr="008406F5">
        <w:trPr>
          <w:cantSplit/>
        </w:trPr>
        <w:tc>
          <w:tcPr>
            <w:tcW w:w="846" w:type="dxa"/>
            <w:vAlign w:val="center"/>
          </w:tcPr>
          <w:p w14:paraId="49AD9656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236D2B46" w14:textId="6EAB696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687" w:type="dxa"/>
            <w:vAlign w:val="center"/>
          </w:tcPr>
          <w:p w14:paraId="2E21E197" w14:textId="40F8951A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Lauke/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 xml:space="preserve">Outdoor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4D82A6E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E0B03A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D57AF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0E899830" w14:textId="77777777" w:rsidTr="008406F5">
        <w:trPr>
          <w:cantSplit/>
        </w:trPr>
        <w:tc>
          <w:tcPr>
            <w:tcW w:w="846" w:type="dxa"/>
            <w:vAlign w:val="center"/>
          </w:tcPr>
          <w:p w14:paraId="5D4D7CC8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0B8DA3B" w14:textId="1B7CCEE7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ilgalaikė relių eksploatavimo temperatūra ne žemesnė kaip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 of the cabinet shall be no less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4E98A72E" w14:textId="1E1A4033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+55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526DD2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4BFBF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0EE591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23B17D57" w14:textId="77777777" w:rsidTr="008406F5">
        <w:trPr>
          <w:cantSplit/>
        </w:trPr>
        <w:tc>
          <w:tcPr>
            <w:tcW w:w="846" w:type="dxa"/>
            <w:vAlign w:val="center"/>
          </w:tcPr>
          <w:p w14:paraId="015BB953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36E1491E" w14:textId="701D948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Minimali leistina ilgalaikė relių eksploatavimo temperatūra ne aukštesnė kaip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Lowest allowable operating ambient temperature of the cabinet shall be not higher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7BBEE4EE" w14:textId="39D8F5FC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>-40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5616C61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587B10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A074E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05576AEA" w14:textId="77777777" w:rsidTr="008406F5">
        <w:trPr>
          <w:cantSplit/>
        </w:trPr>
        <w:tc>
          <w:tcPr>
            <w:tcW w:w="846" w:type="dxa"/>
            <w:vAlign w:val="center"/>
          </w:tcPr>
          <w:p w14:paraId="6B2227A7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18582296" w14:textId="53619BB0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Relių korpuso apsaugos laipsnis pagal IEC 60529 turi būti ne žemesnis nei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Relay‘s cover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protection level according to IEC 60529 shall not be less than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0833A425" w14:textId="629E924A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IP40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02CD62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31FED7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AE66FA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0962D191" w14:textId="77777777" w:rsidTr="008D3D2B">
        <w:trPr>
          <w:cantSplit/>
        </w:trPr>
        <w:tc>
          <w:tcPr>
            <w:tcW w:w="846" w:type="dxa"/>
            <w:vAlign w:val="center"/>
          </w:tcPr>
          <w:p w14:paraId="05AD3A6D" w14:textId="77777777" w:rsidR="00C61897" w:rsidRPr="00FA6811" w:rsidRDefault="00C61897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3A8131DD" w14:textId="22F81ED6" w:rsidR="00C61897" w:rsidRPr="00601279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</w:t>
            </w:r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harakteristikos ir konstrukciniai reikalavimai/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</w:t>
            </w:r>
            <w:proofErr w:type="spellStart"/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haracteristics</w:t>
            </w:r>
            <w:proofErr w:type="spellEnd"/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and construction:</w:t>
            </w:r>
          </w:p>
        </w:tc>
      </w:tr>
      <w:tr w:rsidR="00C61897" w:rsidRPr="000D24D4" w14:paraId="76095A43" w14:textId="77777777" w:rsidTr="008406F5">
        <w:trPr>
          <w:cantSplit/>
        </w:trPr>
        <w:tc>
          <w:tcPr>
            <w:tcW w:w="846" w:type="dxa"/>
            <w:vAlign w:val="center"/>
          </w:tcPr>
          <w:p w14:paraId="2F0E58D5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4729CD9" w14:textId="5821BEF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Relių patikimo veikimo įtampos ribos/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Relay’s reliable operating voltage range, V DC</w:t>
            </w:r>
          </w:p>
        </w:tc>
        <w:tc>
          <w:tcPr>
            <w:tcW w:w="3687" w:type="dxa"/>
            <w:vAlign w:val="center"/>
          </w:tcPr>
          <w:p w14:paraId="4BF816E2" w14:textId="21A904CB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0,8 – 1,1 </w:t>
            </w:r>
            <w:proofErr w:type="spellStart"/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nom</w:t>
            </w:r>
            <w:proofErr w:type="spellEnd"/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792C51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49F561A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B6E20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3F8BEB93" w14:textId="77777777" w:rsidTr="008406F5">
        <w:trPr>
          <w:cantSplit/>
        </w:trPr>
        <w:tc>
          <w:tcPr>
            <w:tcW w:w="846" w:type="dxa"/>
            <w:vAlign w:val="center"/>
          </w:tcPr>
          <w:p w14:paraId="5FD8BFFD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194A2C4C" w14:textId="6C29B683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relių ričių įtampa/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relay’s coil voltage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, V DC</w:t>
            </w:r>
          </w:p>
        </w:tc>
        <w:tc>
          <w:tcPr>
            <w:tcW w:w="3687" w:type="dxa"/>
            <w:vAlign w:val="center"/>
          </w:tcPr>
          <w:p w14:paraId="174BA678" w14:textId="77777777" w:rsidR="00C61897" w:rsidRPr="00601279" w:rsidRDefault="00C61897" w:rsidP="00C618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220 arba 110/ </w:t>
            </w:r>
          </w:p>
          <w:p w14:paraId="4D921BDA" w14:textId="4C3E0C34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220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or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9435588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7352C5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DF372E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171CED1F" w14:textId="77777777" w:rsidTr="008406F5">
        <w:trPr>
          <w:cantSplit/>
        </w:trPr>
        <w:tc>
          <w:tcPr>
            <w:tcW w:w="846" w:type="dxa"/>
            <w:vAlign w:val="center"/>
          </w:tcPr>
          <w:p w14:paraId="75D93034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281B37DF" w14:textId="03671317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Relių inkaro konstrukcija/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Relay’s armature construction</w:t>
            </w:r>
          </w:p>
        </w:tc>
        <w:tc>
          <w:tcPr>
            <w:tcW w:w="3687" w:type="dxa"/>
            <w:vAlign w:val="center"/>
          </w:tcPr>
          <w:p w14:paraId="373B3EF4" w14:textId="245417EC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Be fiksuojamo mechaninio TEST mygtuko/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Without lockable TEST button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6EAE16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D6AA5A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552087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7229DB76" w14:textId="77777777" w:rsidTr="008406F5">
        <w:trPr>
          <w:cantSplit/>
        </w:trPr>
        <w:tc>
          <w:tcPr>
            <w:tcW w:w="846" w:type="dxa"/>
            <w:vAlign w:val="center"/>
          </w:tcPr>
          <w:p w14:paraId="2C58B1DA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1ABB9E8" w14:textId="492685E9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Relių tvirtinimas/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Relay‘s fixing</w:t>
            </w:r>
          </w:p>
        </w:tc>
        <w:tc>
          <w:tcPr>
            <w:tcW w:w="3687" w:type="dxa"/>
            <w:vAlign w:val="center"/>
          </w:tcPr>
          <w:p w14:paraId="1407DE96" w14:textId="65EC18EE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Įstatomos į lizdą. Lizdo tvirtinimas ir konstrukcija kaip numatyta relių gamintojo/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Plugged into a socket.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Socket mounting and construction of the relay’s as provided by the manufacturer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CF2EA2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0D7C7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66D823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710E70AF" w14:textId="77777777" w:rsidTr="008406F5">
        <w:trPr>
          <w:cantSplit/>
        </w:trPr>
        <w:tc>
          <w:tcPr>
            <w:tcW w:w="846" w:type="dxa"/>
            <w:vAlign w:val="center"/>
          </w:tcPr>
          <w:p w14:paraId="4AD52964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EA1ADFA" w14:textId="2D8541C5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Laidų prijungimas prie lizdo/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Installation wiring connection to the socket</w:t>
            </w:r>
          </w:p>
        </w:tc>
        <w:tc>
          <w:tcPr>
            <w:tcW w:w="3687" w:type="dxa"/>
            <w:vAlign w:val="center"/>
          </w:tcPr>
          <w:p w14:paraId="4B9C490E" w14:textId="6C38FE34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Su varžtais prisukamais gnybtais/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screw-type terminals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5AB740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D8F177E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852CA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3B072063" w14:textId="77777777" w:rsidTr="003C26E5">
        <w:trPr>
          <w:cantSplit/>
        </w:trPr>
        <w:tc>
          <w:tcPr>
            <w:tcW w:w="846" w:type="dxa"/>
            <w:vAlign w:val="center"/>
          </w:tcPr>
          <w:p w14:paraId="3B8F73BA" w14:textId="77777777" w:rsidR="008F2530" w:rsidRPr="00FA6811" w:rsidRDefault="008F2530" w:rsidP="008F25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0371AD04" w14:textId="698E85F6" w:rsidR="008F2530" w:rsidRPr="008F2530" w:rsidRDefault="008F2530" w:rsidP="008F2530">
            <w:pPr>
              <w:textAlignment w:val="top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Elektromechaninių relių charakteristikos ir konstrukcija pagal tipą/ </w:t>
            </w:r>
            <w:proofErr w:type="spellStart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>Electromechanical</w:t>
            </w:r>
            <w:proofErr w:type="spellEnd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>relay’s</w:t>
            </w:r>
            <w:proofErr w:type="spellEnd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>characteristics</w:t>
            </w:r>
            <w:proofErr w:type="spellEnd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>and</w:t>
            </w:r>
            <w:proofErr w:type="spellEnd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construction according to type :</w:t>
            </w:r>
          </w:p>
        </w:tc>
      </w:tr>
      <w:tr w:rsidR="008F2530" w:rsidRPr="000D24D4" w14:paraId="6A5349E7" w14:textId="77777777" w:rsidTr="00DE3819">
        <w:trPr>
          <w:cantSplit/>
        </w:trPr>
        <w:tc>
          <w:tcPr>
            <w:tcW w:w="846" w:type="dxa"/>
            <w:vMerge w:val="restart"/>
            <w:vAlign w:val="center"/>
          </w:tcPr>
          <w:p w14:paraId="05D47B78" w14:textId="77777777" w:rsidR="008F2530" w:rsidRPr="00510BBB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0171C564" w14:textId="07A96ED6" w:rsidR="008F2530" w:rsidRPr="00601279" w:rsidRDefault="008F2530" w:rsidP="008F2530">
            <w:pPr>
              <w:rPr>
                <w:rFonts w:ascii="Trebuchet MS" w:hAnsi="Trebuchet MS" w:cs="Arial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Greitai veikianti tarpinė relė jungtuvo išjungimui/ Intermediate high-speed relay for circuit breaker switching off 1)</w:t>
            </w:r>
          </w:p>
        </w:tc>
        <w:tc>
          <w:tcPr>
            <w:tcW w:w="1773" w:type="dxa"/>
            <w:vAlign w:val="center"/>
          </w:tcPr>
          <w:p w14:paraId="43915454" w14:textId="468BEFD2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NA kontaktai, vnt./ NA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contacts, pcs.</w:t>
            </w:r>
          </w:p>
        </w:tc>
        <w:tc>
          <w:tcPr>
            <w:tcW w:w="3687" w:type="dxa"/>
            <w:vAlign w:val="center"/>
          </w:tcPr>
          <w:p w14:paraId="395CFB06" w14:textId="4E0B0299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≥2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F16ED39" w14:textId="741A7DC8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D976797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46DFB6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4BD0812" w14:textId="77777777" w:rsidTr="00762070">
        <w:trPr>
          <w:cantSplit/>
        </w:trPr>
        <w:tc>
          <w:tcPr>
            <w:tcW w:w="846" w:type="dxa"/>
            <w:vMerge/>
            <w:vAlign w:val="center"/>
          </w:tcPr>
          <w:p w14:paraId="184723CC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2B6B3DA0" w14:textId="21C7F7FF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C350CC4" w14:textId="017C335E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Mechaninis kontaktų operacijų resursas, vnt./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Mechanical contacts operation resource, pcs.</w:t>
            </w:r>
          </w:p>
        </w:tc>
        <w:tc>
          <w:tcPr>
            <w:tcW w:w="3687" w:type="dxa"/>
            <w:vAlign w:val="center"/>
          </w:tcPr>
          <w:p w14:paraId="1A37BC3B" w14:textId="2DB62789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≥10000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73CF52E" w14:textId="375862FC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896C612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B396AA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F7B4022" w14:textId="77777777" w:rsidTr="00FD6931">
        <w:trPr>
          <w:cantSplit/>
        </w:trPr>
        <w:tc>
          <w:tcPr>
            <w:tcW w:w="846" w:type="dxa"/>
            <w:vMerge/>
            <w:vAlign w:val="center"/>
          </w:tcPr>
          <w:p w14:paraId="02EB6300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A874D9E" w14:textId="0F81BA8C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B419CEB" w14:textId="14CB5C1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,/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110 V DC and L/R=40ms, A</w:t>
            </w:r>
          </w:p>
        </w:tc>
        <w:tc>
          <w:tcPr>
            <w:tcW w:w="3687" w:type="dxa"/>
            <w:vAlign w:val="center"/>
          </w:tcPr>
          <w:p w14:paraId="3F2D9367" w14:textId="5F0D55C9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≥0,30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7CB174" w14:textId="54DA24CE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4B0A39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78048F2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7A4EDAC5" w14:textId="77777777" w:rsidTr="008F0849">
        <w:trPr>
          <w:cantSplit/>
        </w:trPr>
        <w:tc>
          <w:tcPr>
            <w:tcW w:w="846" w:type="dxa"/>
            <w:vMerge/>
            <w:vAlign w:val="center"/>
          </w:tcPr>
          <w:p w14:paraId="1DE20EEA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4DFB2AA9" w14:textId="7EDE363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0462E820" w14:textId="5898A803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220 V DC and L/R=40ms, A</w:t>
            </w:r>
          </w:p>
        </w:tc>
        <w:tc>
          <w:tcPr>
            <w:tcW w:w="3687" w:type="dxa"/>
            <w:vAlign w:val="center"/>
          </w:tcPr>
          <w:p w14:paraId="616FC12E" w14:textId="43254CCE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≥0,15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52EC56" w14:textId="4FC2C2B5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4164E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EC9AF1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501252F3" w14:textId="77777777" w:rsidTr="00340A5F">
        <w:trPr>
          <w:cantSplit/>
        </w:trPr>
        <w:tc>
          <w:tcPr>
            <w:tcW w:w="846" w:type="dxa"/>
            <w:vMerge/>
            <w:vAlign w:val="center"/>
          </w:tcPr>
          <w:p w14:paraId="3E2BBA7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8A58A56" w14:textId="2DD2E660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2E9D4DA9" w14:textId="73724F45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kontaktų ilgalaikė srovė/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rated continuous current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63B90B7B" w14:textId="6A9DFAF6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≥10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CFA6BA3" w14:textId="7DB48BB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E00330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8B2026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16F47B5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A051CF3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2AB5B53F" w14:textId="0EDCB73C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1348CF6" w14:textId="0357F9DD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Suveikimo laikas/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Trip time, </w:t>
            </w:r>
            <w:proofErr w:type="spellStart"/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ms</w:t>
            </w:r>
            <w:proofErr w:type="spellEnd"/>
          </w:p>
        </w:tc>
        <w:tc>
          <w:tcPr>
            <w:tcW w:w="3687" w:type="dxa"/>
            <w:vAlign w:val="center"/>
          </w:tcPr>
          <w:p w14:paraId="3810AEC8" w14:textId="3C95D4A8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≤10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30DFA55" w14:textId="1260F640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A497A3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E3CE5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8F2530" w14:paraId="4FA44DE5" w14:textId="77777777" w:rsidTr="00BF3C2C">
        <w:trPr>
          <w:cantSplit/>
        </w:trPr>
        <w:tc>
          <w:tcPr>
            <w:tcW w:w="846" w:type="dxa"/>
            <w:vMerge w:val="restart"/>
            <w:vAlign w:val="center"/>
          </w:tcPr>
          <w:p w14:paraId="10D9ECFC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136537F9" w14:textId="3879CEBC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Lėtai veikianti tarpinė relė jungtuvo išjungimui/įjungimui Intermediate low-speed relay for circuit breaker switching off/ switching on 1)</w:t>
            </w:r>
          </w:p>
        </w:tc>
        <w:tc>
          <w:tcPr>
            <w:tcW w:w="1773" w:type="dxa"/>
            <w:vAlign w:val="center"/>
          </w:tcPr>
          <w:p w14:paraId="2D20F651" w14:textId="521AEFF9" w:rsidR="008F2530" w:rsidRPr="00601279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NA kontaktai, vnt./ NA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pcs.</w:t>
            </w:r>
          </w:p>
        </w:tc>
        <w:tc>
          <w:tcPr>
            <w:tcW w:w="3687" w:type="dxa"/>
            <w:vAlign w:val="center"/>
          </w:tcPr>
          <w:p w14:paraId="6496575E" w14:textId="6E7500F7" w:rsidR="008F2530" w:rsidRPr="00601279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≥2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6A29819" w14:textId="77777777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B1E6F3" w14:textId="77777777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F5D977" w14:textId="77777777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2530" w:rsidRPr="000D24D4" w14:paraId="001EB652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D4D35B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4612910F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5153D5B9" w14:textId="19B2F7F2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Mechaninis kontaktų operacijų resursas, vnt. 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Mechanical contacts operation resource, pcs.</w:t>
            </w:r>
          </w:p>
        </w:tc>
        <w:tc>
          <w:tcPr>
            <w:tcW w:w="3687" w:type="dxa"/>
            <w:vAlign w:val="center"/>
          </w:tcPr>
          <w:p w14:paraId="183AFBEB" w14:textId="01DECE44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≥10000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9DF147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2074D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2E451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AB6FCA1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3545053D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33E6B766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35169BCC" w14:textId="5B9BC7E4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110 V DC and L/R=40ms, A</w:t>
            </w:r>
          </w:p>
        </w:tc>
        <w:tc>
          <w:tcPr>
            <w:tcW w:w="3687" w:type="dxa"/>
            <w:vAlign w:val="center"/>
          </w:tcPr>
          <w:p w14:paraId="3F63AF7C" w14:textId="025050B9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≥2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E5001B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5F736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EDACB52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7F4AF95E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49067F6F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953A217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387DFAE3" w14:textId="5E3579FC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220 V DC and L/R=40ms, A</w:t>
            </w:r>
          </w:p>
        </w:tc>
        <w:tc>
          <w:tcPr>
            <w:tcW w:w="3687" w:type="dxa"/>
            <w:vAlign w:val="center"/>
          </w:tcPr>
          <w:p w14:paraId="540EA896" w14:textId="44959BE7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≥1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665F5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F63F56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C9583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4D8EE276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7A4D89D9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BAE5008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394102AC" w14:textId="3A8AD83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kontaktų ilgalaikė srovė/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rated continuous current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0E104A11" w14:textId="7B959403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≥10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F62FE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97FCC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C8DB3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1DC6FAC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7D92B11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7FA0B297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52F05925" w14:textId="345C35B8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Suveikimo laikas/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Trip time, </w:t>
            </w:r>
            <w:proofErr w:type="spellStart"/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ms</w:t>
            </w:r>
            <w:proofErr w:type="spellEnd"/>
          </w:p>
        </w:tc>
        <w:tc>
          <w:tcPr>
            <w:tcW w:w="3687" w:type="dxa"/>
            <w:vAlign w:val="center"/>
          </w:tcPr>
          <w:p w14:paraId="6998B7E1" w14:textId="5085ACC8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≤50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2D331F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0BAE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7F188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9D77C0F" w14:textId="77777777" w:rsidTr="00BF3C2C">
        <w:trPr>
          <w:cantSplit/>
        </w:trPr>
        <w:tc>
          <w:tcPr>
            <w:tcW w:w="846" w:type="dxa"/>
            <w:vMerge w:val="restart"/>
            <w:vAlign w:val="center"/>
          </w:tcPr>
          <w:p w14:paraId="3F37F243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6055C6FC" w14:textId="27478FED" w:rsidR="008F2530" w:rsidRPr="00601279" w:rsidRDefault="008F2530" w:rsidP="008F2530">
            <w:pPr>
              <w:rPr>
                <w:rFonts w:ascii="Trebuchet MS" w:hAnsi="Trebuchet MS" w:cs="Arial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Tarpinė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relė kontaktų dauginimui/ Intermediate relay for contacts propagation 1)</w:t>
            </w:r>
          </w:p>
        </w:tc>
        <w:tc>
          <w:tcPr>
            <w:tcW w:w="1773" w:type="dxa"/>
            <w:vAlign w:val="center"/>
          </w:tcPr>
          <w:p w14:paraId="55BF98CC" w14:textId="2AC5F874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NA kontaktai, vnt./ NA contacts, pcs.</w:t>
            </w:r>
          </w:p>
        </w:tc>
        <w:tc>
          <w:tcPr>
            <w:tcW w:w="3687" w:type="dxa"/>
            <w:vAlign w:val="center"/>
          </w:tcPr>
          <w:p w14:paraId="3255AF7D" w14:textId="07D9327E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≥4 a)</w:t>
            </w:r>
          </w:p>
        </w:tc>
        <w:tc>
          <w:tcPr>
            <w:tcW w:w="3687" w:type="dxa"/>
            <w:vAlign w:val="center"/>
          </w:tcPr>
          <w:p w14:paraId="1C3A1F0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C560D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B20869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42B31844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0ABF304E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63ACE68B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B1543E6" w14:textId="3272AFAA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Mechaninis kontaktų operacijų resursas, vnt. / Mechanical contacts operation resource, pcs</w:t>
            </w:r>
          </w:p>
        </w:tc>
        <w:tc>
          <w:tcPr>
            <w:tcW w:w="3687" w:type="dxa"/>
            <w:vAlign w:val="center"/>
          </w:tcPr>
          <w:p w14:paraId="79DAD3D9" w14:textId="74C9E6D2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≥10000 a)</w:t>
            </w:r>
          </w:p>
        </w:tc>
        <w:tc>
          <w:tcPr>
            <w:tcW w:w="3687" w:type="dxa"/>
            <w:vAlign w:val="center"/>
          </w:tcPr>
          <w:p w14:paraId="5AFE316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BB1DB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6F6CE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C29D0D4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BB6C3E3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5D85DDD7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39C5D0A" w14:textId="00A8ECDF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L/R=10ms/ contacts breaking current at 110 V DC and L/R=10ms, A</w:t>
            </w:r>
          </w:p>
        </w:tc>
        <w:tc>
          <w:tcPr>
            <w:tcW w:w="3687" w:type="dxa"/>
            <w:vAlign w:val="center"/>
          </w:tcPr>
          <w:p w14:paraId="50AA43F7" w14:textId="6B93CDBF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≥0,15 a)</w:t>
            </w:r>
          </w:p>
        </w:tc>
        <w:tc>
          <w:tcPr>
            <w:tcW w:w="3687" w:type="dxa"/>
            <w:vAlign w:val="center"/>
          </w:tcPr>
          <w:p w14:paraId="2EFE33F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91C97B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F64E6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2825812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1B3D3CF2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757C0FF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C93A924" w14:textId="20491512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L/R=20ms/ contacts breaking current at 220 V DC and L/R=20ms, A</w:t>
            </w:r>
          </w:p>
        </w:tc>
        <w:tc>
          <w:tcPr>
            <w:tcW w:w="3687" w:type="dxa"/>
            <w:vAlign w:val="center"/>
          </w:tcPr>
          <w:p w14:paraId="67CC8DE3" w14:textId="2EBA1C25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≥0,10 a)</w:t>
            </w:r>
          </w:p>
        </w:tc>
        <w:tc>
          <w:tcPr>
            <w:tcW w:w="3687" w:type="dxa"/>
            <w:vAlign w:val="center"/>
          </w:tcPr>
          <w:p w14:paraId="2D6C261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8FD238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48EB9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31FCF13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2D797312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27404CC9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8CE8D4A" w14:textId="34D691A8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Vardinė kontaktų ilgalaikė srovė/ Contacts rated continuous current, A</w:t>
            </w:r>
          </w:p>
        </w:tc>
        <w:tc>
          <w:tcPr>
            <w:tcW w:w="3687" w:type="dxa"/>
            <w:vAlign w:val="center"/>
          </w:tcPr>
          <w:p w14:paraId="570F3AA8" w14:textId="269EA82F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≥10 a)</w:t>
            </w:r>
          </w:p>
        </w:tc>
        <w:tc>
          <w:tcPr>
            <w:tcW w:w="3687" w:type="dxa"/>
            <w:vAlign w:val="center"/>
          </w:tcPr>
          <w:p w14:paraId="7E4A12A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ABA5F6A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EB621D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737EDB9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4657CBE4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3135C850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75280C6" w14:textId="2FA6D7DC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Suveikimo laikas/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Trip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time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ms</w:t>
            </w:r>
            <w:proofErr w:type="spellEnd"/>
          </w:p>
        </w:tc>
        <w:tc>
          <w:tcPr>
            <w:tcW w:w="3687" w:type="dxa"/>
            <w:vAlign w:val="center"/>
          </w:tcPr>
          <w:p w14:paraId="3323125C" w14:textId="2EB3E306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≤20 a)</w:t>
            </w:r>
          </w:p>
        </w:tc>
        <w:tc>
          <w:tcPr>
            <w:tcW w:w="3687" w:type="dxa"/>
            <w:vAlign w:val="center"/>
          </w:tcPr>
          <w:p w14:paraId="6384129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CC9E30D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184C67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AF6947D" w14:textId="77777777" w:rsidTr="00BF3C2C">
        <w:trPr>
          <w:cantSplit/>
        </w:trPr>
        <w:tc>
          <w:tcPr>
            <w:tcW w:w="846" w:type="dxa"/>
            <w:vMerge w:val="restart"/>
            <w:vAlign w:val="center"/>
          </w:tcPr>
          <w:p w14:paraId="4B24E1E9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60FB756B" w14:textId="3E040FA3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Dvipozicinė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 tarpinė relė RAA grandinių ir funkcijų valdymui/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Intermediate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bistable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relay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for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 RPA circuits and functions management 1)</w:t>
            </w:r>
          </w:p>
        </w:tc>
        <w:tc>
          <w:tcPr>
            <w:tcW w:w="1773" w:type="dxa"/>
            <w:vAlign w:val="center"/>
          </w:tcPr>
          <w:p w14:paraId="29D4788B" w14:textId="3AAEE2F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Persijungiantys kontaktai, vnt. / Turnover contacts, pcs.</w:t>
            </w:r>
          </w:p>
        </w:tc>
        <w:tc>
          <w:tcPr>
            <w:tcW w:w="3687" w:type="dxa"/>
            <w:vAlign w:val="center"/>
          </w:tcPr>
          <w:p w14:paraId="57212AD6" w14:textId="6245E523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≥3 a)</w:t>
            </w:r>
          </w:p>
        </w:tc>
        <w:tc>
          <w:tcPr>
            <w:tcW w:w="3687" w:type="dxa"/>
            <w:vAlign w:val="center"/>
          </w:tcPr>
          <w:p w14:paraId="2E75326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1A768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41D0DD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5CF73CEE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50AB4FF5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57274DF5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9E695AF" w14:textId="2E744D8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Mechaninis kontaktų operacijų resursas, vnt. / Mechanical contacts operation resource, pcs</w:t>
            </w:r>
          </w:p>
        </w:tc>
        <w:tc>
          <w:tcPr>
            <w:tcW w:w="3687" w:type="dxa"/>
            <w:vAlign w:val="center"/>
          </w:tcPr>
          <w:p w14:paraId="3E0920B5" w14:textId="3ECEF767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≥10000 a)</w:t>
            </w:r>
          </w:p>
        </w:tc>
        <w:tc>
          <w:tcPr>
            <w:tcW w:w="3687" w:type="dxa"/>
            <w:vAlign w:val="center"/>
          </w:tcPr>
          <w:p w14:paraId="7F389A3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9802CDB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545AC7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D6AC92E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13E96A8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7CA87E61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7053810" w14:textId="24F60F93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L/R=10ms/ contacts breaking current at 110 V DC and L/R=10ms, A</w:t>
            </w:r>
          </w:p>
        </w:tc>
        <w:tc>
          <w:tcPr>
            <w:tcW w:w="3687" w:type="dxa"/>
            <w:vAlign w:val="center"/>
          </w:tcPr>
          <w:p w14:paraId="4E449C26" w14:textId="0EC03620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≥0,15 a)</w:t>
            </w:r>
          </w:p>
        </w:tc>
        <w:tc>
          <w:tcPr>
            <w:tcW w:w="3687" w:type="dxa"/>
            <w:vAlign w:val="center"/>
          </w:tcPr>
          <w:p w14:paraId="39272B9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EBFBB7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86760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3F3148FD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24B4AD00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425D90D2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A89AE7E" w14:textId="7EE9142E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L/R=10ms/ contacts breaking current at 220 V DC and L/R=10ms, A</w:t>
            </w:r>
          </w:p>
        </w:tc>
        <w:tc>
          <w:tcPr>
            <w:tcW w:w="3687" w:type="dxa"/>
            <w:vAlign w:val="center"/>
          </w:tcPr>
          <w:p w14:paraId="2EF7E853" w14:textId="4EB82F82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≥0,10 a)</w:t>
            </w:r>
          </w:p>
        </w:tc>
        <w:tc>
          <w:tcPr>
            <w:tcW w:w="3687" w:type="dxa"/>
            <w:vAlign w:val="center"/>
          </w:tcPr>
          <w:p w14:paraId="779875B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EE9DFB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37C29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A7072BF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0C9F0D8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3E296DA1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565F8730" w14:textId="0B035F61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Vardinė kontaktų ilgalaikė srovė/ Contacts rated continuous current, A</w:t>
            </w:r>
          </w:p>
        </w:tc>
        <w:tc>
          <w:tcPr>
            <w:tcW w:w="3687" w:type="dxa"/>
            <w:vAlign w:val="center"/>
          </w:tcPr>
          <w:p w14:paraId="29D22424" w14:textId="1B6EB4DA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≥5 a)</w:t>
            </w:r>
          </w:p>
        </w:tc>
        <w:tc>
          <w:tcPr>
            <w:tcW w:w="3687" w:type="dxa"/>
            <w:vAlign w:val="center"/>
          </w:tcPr>
          <w:p w14:paraId="7DC13B8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915FB6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5A18A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D6DC3D5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743ADA98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0E0E80A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F3293FD" w14:textId="011CD3E9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Suveikimo laikas/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Trip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time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ms</w:t>
            </w:r>
            <w:proofErr w:type="spellEnd"/>
          </w:p>
        </w:tc>
        <w:tc>
          <w:tcPr>
            <w:tcW w:w="3687" w:type="dxa"/>
            <w:vAlign w:val="center"/>
          </w:tcPr>
          <w:p w14:paraId="726407E8" w14:textId="49FA3469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≤50 a)</w:t>
            </w:r>
          </w:p>
        </w:tc>
        <w:tc>
          <w:tcPr>
            <w:tcW w:w="3687" w:type="dxa"/>
            <w:vAlign w:val="center"/>
          </w:tcPr>
          <w:p w14:paraId="0290359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63868A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2D42F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B0A8381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36EEC614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131CC0E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E6DDFF1" w14:textId="1EB984C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Nuotolinėms Įjungimo/ išjungimo komandoms vykdyti/ To execute remote on/off commands</w:t>
            </w:r>
          </w:p>
        </w:tc>
        <w:tc>
          <w:tcPr>
            <w:tcW w:w="3687" w:type="dxa"/>
            <w:vAlign w:val="center"/>
          </w:tcPr>
          <w:p w14:paraId="08351CDD" w14:textId="4E27830F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Dvi atskiros ritės/ Two independent coils a)</w:t>
            </w:r>
          </w:p>
        </w:tc>
        <w:tc>
          <w:tcPr>
            <w:tcW w:w="3687" w:type="dxa"/>
            <w:vAlign w:val="center"/>
          </w:tcPr>
          <w:p w14:paraId="78A0F01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28CB0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0279E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82E304C" w14:textId="77777777" w:rsidTr="00043BBF">
        <w:trPr>
          <w:cantSplit/>
        </w:trPr>
        <w:tc>
          <w:tcPr>
            <w:tcW w:w="15163" w:type="dxa"/>
            <w:gridSpan w:val="7"/>
            <w:vAlign w:val="center"/>
          </w:tcPr>
          <w:p w14:paraId="16E4B915" w14:textId="77777777" w:rsidR="008F2530" w:rsidRPr="00202844" w:rsidRDefault="008F2530" w:rsidP="008F253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 xml:space="preserve">Pastabos/ </w:t>
            </w: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Notes</w:t>
            </w: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  <w:p w14:paraId="5F9D0C4E" w14:textId="77777777" w:rsidR="008F2530" w:rsidRPr="000163A7" w:rsidRDefault="008F2530" w:rsidP="008F2530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163A7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- Techniniame projekte gali būti koreguojamos reikšmės, tačiau tik griežtinan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 reikalavimus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/ -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Values can be adjusted in a process of a design but only to more severe conditions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26EDF696" w14:textId="77777777" w:rsidR="008F2530" w:rsidRPr="00776060" w:rsidRDefault="008F2530" w:rsidP="008F253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b/>
                <w:color w:val="000000"/>
                <w:sz w:val="16"/>
                <w:szCs w:val="16"/>
              </w:rPr>
              <w:t>Rangovo teikiama dokumentacija reikalaujamo parametro atitikimo pagrindimui:/</w:t>
            </w:r>
            <w:r w:rsidRPr="0077606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Documentation provided by the contractor to justify required parameter of the equipment:</w:t>
            </w:r>
          </w:p>
          <w:p w14:paraId="1219A1B3" w14:textId="77777777" w:rsidR="008F2530" w:rsidRPr="00776060" w:rsidRDefault="008F2530" w:rsidP="008F2530">
            <w:pPr>
              <w:numPr>
                <w:ilvl w:val="0"/>
                <w:numId w:val="6"/>
              </w:numPr>
              <w:ind w:left="72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50F027A8" w14:textId="7C5D1542" w:rsidR="008F2530" w:rsidRPr="000D24D4" w:rsidRDefault="008F2530" w:rsidP="008F2530">
            <w:pPr>
              <w:numPr>
                <w:ilvl w:val="0"/>
                <w:numId w:val="6"/>
              </w:numPr>
              <w:ind w:left="72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Atitikties s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ertifikato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išduoto licencijuotos nepriklausomos įstaigos,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 xml:space="preserve">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</w:tc>
      </w:tr>
    </w:tbl>
    <w:p w14:paraId="213478D3" w14:textId="5642D2A0" w:rsidR="00324288" w:rsidRDefault="00324288">
      <w:pPr>
        <w:rPr>
          <w:sz w:val="18"/>
          <w:szCs w:val="18"/>
        </w:rPr>
      </w:pPr>
    </w:p>
    <w:p w14:paraId="5C972A40" w14:textId="48A34123" w:rsidR="00510BBB" w:rsidRDefault="00510BBB">
      <w:pPr>
        <w:rPr>
          <w:sz w:val="18"/>
          <w:szCs w:val="18"/>
        </w:rPr>
      </w:pPr>
    </w:p>
    <w:p w14:paraId="3A06BE8C" w14:textId="2FC8CABD" w:rsidR="00A81A56" w:rsidRDefault="00A81A56">
      <w:pPr>
        <w:rPr>
          <w:sz w:val="18"/>
          <w:szCs w:val="18"/>
        </w:rPr>
      </w:pPr>
    </w:p>
    <w:p w14:paraId="4516923F" w14:textId="0DF54FB5" w:rsidR="00A81A56" w:rsidRDefault="00A81A56">
      <w:pPr>
        <w:rPr>
          <w:sz w:val="18"/>
          <w:szCs w:val="18"/>
        </w:rPr>
      </w:pPr>
    </w:p>
    <w:p w14:paraId="16FF9DE9" w14:textId="77777777" w:rsidR="00A81A56" w:rsidRPr="003875BD" w:rsidRDefault="00A81A56">
      <w:pPr>
        <w:rPr>
          <w:sz w:val="18"/>
          <w:szCs w:val="18"/>
        </w:rPr>
      </w:pPr>
    </w:p>
    <w:sectPr w:rsidR="00A81A56" w:rsidRPr="003875BD" w:rsidSect="001D6C36">
      <w:headerReference w:type="default" r:id="rId8"/>
      <w:footerReference w:type="default" r:id="rId9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DAFE8" w14:textId="77777777" w:rsidR="00216C1D" w:rsidRDefault="00216C1D" w:rsidP="00324288">
      <w:pPr>
        <w:spacing w:after="0" w:line="240" w:lineRule="auto"/>
      </w:pPr>
      <w:r>
        <w:separator/>
      </w:r>
    </w:p>
  </w:endnote>
  <w:endnote w:type="continuationSeparator" w:id="0">
    <w:p w14:paraId="3D710BF4" w14:textId="77777777" w:rsidR="00216C1D" w:rsidRDefault="00216C1D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225B83FA" w14:textId="77777777" w:rsidR="00FA6811" w:rsidRPr="00FA6811" w:rsidRDefault="00FA6811" w:rsidP="00FA6811">
        <w:pPr>
          <w:spacing w:after="0" w:line="240" w:lineRule="auto"/>
          <w:textAlignment w:val="top"/>
          <w:rPr>
            <w:rFonts w:ascii="Arial" w:hAnsi="Arial" w:cs="Arial"/>
            <w:bCs/>
            <w:sz w:val="16"/>
            <w:szCs w:val="16"/>
          </w:rPr>
        </w:pPr>
        <w:r w:rsidRPr="00FA6811">
          <w:rPr>
            <w:rFonts w:ascii="Arial" w:hAnsi="Arial" w:cs="Arial"/>
            <w:bCs/>
            <w:sz w:val="16"/>
            <w:szCs w:val="16"/>
          </w:rPr>
          <w:t>STANDARTINIAI TECHNINIAI REIKALAVIMAI RELINĖS APSAUGOS IR AUTOMATIKOS ELEKTROS GRANDINIŲ ELEKTROMECHANINĖMS RELĖMS</w:t>
        </w:r>
      </w:p>
      <w:p w14:paraId="2BE2C69E" w14:textId="77777777" w:rsidR="00FA6811" w:rsidRDefault="00FA6811" w:rsidP="00FA6811">
        <w:pPr>
          <w:spacing w:after="0" w:line="240" w:lineRule="auto"/>
          <w:textAlignment w:val="top"/>
          <w:rPr>
            <w:rFonts w:ascii="Arial" w:hAnsi="Arial" w:cs="Arial"/>
            <w:b/>
            <w:sz w:val="18"/>
            <w:szCs w:val="18"/>
            <w:lang w:val="en-US"/>
          </w:rPr>
        </w:pPr>
        <w:r w:rsidRPr="00FA6811">
          <w:rPr>
            <w:rFonts w:ascii="Arial" w:hAnsi="Arial" w:cs="Arial"/>
            <w:bCs/>
            <w:sz w:val="16"/>
            <w:szCs w:val="16"/>
          </w:rPr>
          <w:t xml:space="preserve">STANDARD TECHNICAL REQUIREMENTS FOR </w:t>
        </w:r>
        <w:r w:rsidRPr="00FA6811">
          <w:rPr>
            <w:rFonts w:ascii="Arial" w:hAnsi="Arial" w:cs="Arial"/>
            <w:bCs/>
            <w:sz w:val="16"/>
            <w:szCs w:val="16"/>
            <w:lang w:val="en-US"/>
          </w:rPr>
          <w:t>RELAY PROTECTION AND AUTOMATION ELECTRICAL CIRCUITS ELECTROMECHANICAL RELAYS</w:t>
        </w:r>
      </w:p>
      <w:p w14:paraId="451145BB" w14:textId="599BAC3E" w:rsidR="00324288" w:rsidRDefault="00324288" w:rsidP="00FA6811">
        <w:pPr>
          <w:spacing w:after="0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310A4D">
          <w:rPr>
            <w:rFonts w:ascii="Trebuchet MS" w:hAnsi="Trebuchet MS"/>
            <w:sz w:val="18"/>
            <w:szCs w:val="18"/>
            <w:lang w:val="en-US"/>
          </w:rPr>
          <w:t>6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53E07" w14:textId="77777777" w:rsidR="00216C1D" w:rsidRDefault="00216C1D" w:rsidP="00324288">
      <w:pPr>
        <w:spacing w:after="0" w:line="240" w:lineRule="auto"/>
      </w:pPr>
      <w:r>
        <w:separator/>
      </w:r>
    </w:p>
  </w:footnote>
  <w:footnote w:type="continuationSeparator" w:id="0">
    <w:p w14:paraId="0244ADF2" w14:textId="77777777" w:rsidR="00216C1D" w:rsidRDefault="00216C1D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611C16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9072A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9725D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D5E9A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ADB6571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10"/>
  </w:num>
  <w:num w:numId="10">
    <w:abstractNumId w:val="9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F2690"/>
    <w:rsid w:val="001214FA"/>
    <w:rsid w:val="00192138"/>
    <w:rsid w:val="001D0E5A"/>
    <w:rsid w:val="001D6C36"/>
    <w:rsid w:val="00216C1D"/>
    <w:rsid w:val="002A0ED1"/>
    <w:rsid w:val="002A30BC"/>
    <w:rsid w:val="002F0A7D"/>
    <w:rsid w:val="00310A4D"/>
    <w:rsid w:val="00324288"/>
    <w:rsid w:val="003875BD"/>
    <w:rsid w:val="00404168"/>
    <w:rsid w:val="00423B33"/>
    <w:rsid w:val="00455F23"/>
    <w:rsid w:val="00510BBB"/>
    <w:rsid w:val="00601279"/>
    <w:rsid w:val="006D5051"/>
    <w:rsid w:val="007E39E1"/>
    <w:rsid w:val="008406F5"/>
    <w:rsid w:val="00851EEF"/>
    <w:rsid w:val="00855CE0"/>
    <w:rsid w:val="0086313B"/>
    <w:rsid w:val="008E74D1"/>
    <w:rsid w:val="008F2530"/>
    <w:rsid w:val="00A2610E"/>
    <w:rsid w:val="00A35C0A"/>
    <w:rsid w:val="00A81A56"/>
    <w:rsid w:val="00B83AD4"/>
    <w:rsid w:val="00BB29C9"/>
    <w:rsid w:val="00C2598A"/>
    <w:rsid w:val="00C61897"/>
    <w:rsid w:val="00D80CD1"/>
    <w:rsid w:val="00DE5DBE"/>
    <w:rsid w:val="00E72C6A"/>
    <w:rsid w:val="00EA05DC"/>
    <w:rsid w:val="00F93026"/>
    <w:rsid w:val="00FA6811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2740C3BBF8D034B9228346310E0A92B" ma:contentTypeVersion="3" ma:contentTypeDescription="" ma:contentTypeScope="" ma:versionID="65df439874129158662ca302c08b368c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5c8054aec515e3f073d1a7b6cf6d6bc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PVIS-1952867834-1052</_dlc_DocId>
    <_dlc_DocIdUrl xmlns="58896280-883f-49e1-8f2c-86b01e3ff616">
      <Url>https://projektai.intranet.litgrid.eu/PWA/HARMONY link jungties statyba/_layouts/15/DocIdRedir.aspx?ID=PVIS-1952867834-1052</Url>
      <Description>PVIS-1952867834-1052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60193A-2C73-4FC1-A34A-BFC6B4CCDE80}"/>
</file>

<file path=customXml/itemProps3.xml><?xml version="1.0" encoding="utf-8"?>
<ds:datastoreItem xmlns:ds="http://schemas.openxmlformats.org/officeDocument/2006/customXml" ds:itemID="{0524B493-69D4-48DF-83C0-8F8775196F9A}"/>
</file>

<file path=customXml/itemProps4.xml><?xml version="1.0" encoding="utf-8"?>
<ds:datastoreItem xmlns:ds="http://schemas.openxmlformats.org/officeDocument/2006/customXml" ds:itemID="{CC32220D-753B-45BA-A5F8-A1070C847DBB}"/>
</file>

<file path=customXml/itemProps5.xml><?xml version="1.0" encoding="utf-8"?>
<ds:datastoreItem xmlns:ds="http://schemas.openxmlformats.org/officeDocument/2006/customXml" ds:itemID="{0E587976-6168-4C1C-B79F-4D90B573E6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4855</Words>
  <Characters>2768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Živilė Razulevičiūtė</cp:lastModifiedBy>
  <cp:revision>2</cp:revision>
  <dcterms:created xsi:type="dcterms:W3CDTF">2020-09-03T12:29:00Z</dcterms:created>
  <dcterms:modified xsi:type="dcterms:W3CDTF">2020-09-03T12:29:00Z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881ff2ec-b9b8-4825-92f8-cfd14bbcfbba</vt:lpwstr>
  </property>
  <property fmtid="{D5CDD505-2E9C-101B-9397-08002B2CF9AE}" pid="3" name="ContentTypeId">
    <vt:lpwstr>0x01010066872F3CC8F7D84995438B893169A0800200A2740C3BBF8D034B9228346310E0A92B</vt:lpwstr>
  </property>
</Properties>
</file>